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horzAnchor="margin" w:tblpXSpec="center" w:tblpY="1740"/>
        <w:tblW w:w="10060" w:type="dxa"/>
        <w:tblLook w:val="04A0" w:firstRow="1" w:lastRow="0" w:firstColumn="1" w:lastColumn="0" w:noHBand="0" w:noVBand="1"/>
      </w:tblPr>
      <w:tblGrid>
        <w:gridCol w:w="1696"/>
        <w:gridCol w:w="1701"/>
        <w:gridCol w:w="6009"/>
        <w:gridCol w:w="654"/>
      </w:tblGrid>
      <w:tr w:rsidR="00B00784" w14:paraId="0EF93BBF" w14:textId="77777777" w:rsidTr="00B00784">
        <w:trPr>
          <w:cantSplit/>
          <w:trHeight w:val="564"/>
        </w:trPr>
        <w:tc>
          <w:tcPr>
            <w:tcW w:w="1696" w:type="dxa"/>
            <w:shd w:val="clear" w:color="auto" w:fill="D9E2F3" w:themeFill="accent1" w:themeFillTint="33"/>
            <w:vAlign w:val="center"/>
          </w:tcPr>
          <w:p w14:paraId="5774F9FA" w14:textId="4EEE3C43" w:rsidR="00B00784" w:rsidRPr="00AE159A" w:rsidRDefault="00B00784" w:rsidP="00AE159A">
            <w:pPr>
              <w:pStyle w:val="NoSpacing"/>
              <w:bidi/>
              <w:jc w:val="center"/>
              <w:rPr>
                <w:rFonts w:cs="B Titr"/>
              </w:rPr>
            </w:pPr>
            <w:r>
              <w:rPr>
                <w:rFonts w:ascii="BNazanin" w:cs="B Titr" w:hint="cs"/>
                <w:rtl/>
              </w:rPr>
              <w:t>ساعت</w:t>
            </w:r>
            <w:r w:rsidRPr="00AE159A">
              <w:rPr>
                <w:rFonts w:ascii="BNazanin" w:cs="B Titr" w:hint="cs"/>
                <w:rtl/>
              </w:rPr>
              <w:t xml:space="preserve"> برگزاری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44697A01" w14:textId="451EF241" w:rsidR="00B00784" w:rsidRPr="00AE159A" w:rsidRDefault="00B00784" w:rsidP="00AE159A">
            <w:pPr>
              <w:bidi/>
              <w:jc w:val="center"/>
              <w:rPr>
                <w:rFonts w:ascii="BNazanin" w:cs="B Titr"/>
              </w:rPr>
            </w:pPr>
            <w:r w:rsidRPr="00AE159A">
              <w:rPr>
                <w:rFonts w:ascii="BNazanin" w:cs="B Titr" w:hint="cs"/>
                <w:rtl/>
              </w:rPr>
              <w:t xml:space="preserve">تاریخ برگزاری </w:t>
            </w:r>
          </w:p>
        </w:tc>
        <w:tc>
          <w:tcPr>
            <w:tcW w:w="6009" w:type="dxa"/>
            <w:shd w:val="clear" w:color="auto" w:fill="D9E2F3" w:themeFill="accent1" w:themeFillTint="33"/>
            <w:vAlign w:val="center"/>
          </w:tcPr>
          <w:p w14:paraId="46C7C669" w14:textId="75DACC97" w:rsidR="00B00784" w:rsidRPr="00AE159A" w:rsidRDefault="00B00784" w:rsidP="00AE159A">
            <w:pPr>
              <w:bidi/>
              <w:jc w:val="center"/>
              <w:rPr>
                <w:rFonts w:ascii="BNazanin" w:cs="B Titr"/>
              </w:rPr>
            </w:pPr>
            <w:r w:rsidRPr="00AE159A">
              <w:rPr>
                <w:rFonts w:ascii="BNazanin" w:cs="B Titr" w:hint="cs"/>
                <w:rtl/>
              </w:rPr>
              <w:t>عناوین آموزش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76D61BE6" w14:textId="720862EB" w:rsidR="00B00784" w:rsidRPr="00AE159A" w:rsidRDefault="00B00784" w:rsidP="00AE159A">
            <w:pPr>
              <w:jc w:val="center"/>
              <w:rPr>
                <w:rFonts w:ascii="BNazanin" w:cs="B Titr"/>
              </w:rPr>
            </w:pPr>
            <w:r w:rsidRPr="00AE159A">
              <w:rPr>
                <w:rFonts w:ascii="BNazanin" w:cs="B Titr" w:hint="cs"/>
                <w:rtl/>
              </w:rPr>
              <w:t>ردیف</w:t>
            </w:r>
          </w:p>
        </w:tc>
      </w:tr>
      <w:tr w:rsidR="00B00784" w:rsidRPr="00DD767D" w14:paraId="53A45812" w14:textId="77777777" w:rsidTr="00B00784">
        <w:tc>
          <w:tcPr>
            <w:tcW w:w="1696" w:type="dxa"/>
            <w:shd w:val="clear" w:color="auto" w:fill="auto"/>
            <w:vAlign w:val="center"/>
          </w:tcPr>
          <w:p w14:paraId="57850BF2" w14:textId="0C7D27B4" w:rsidR="00B00784" w:rsidRPr="00B00784" w:rsidRDefault="00B00784" w:rsidP="00AE159A">
            <w:pPr>
              <w:pStyle w:val="NoSpacing"/>
              <w:bidi/>
              <w:jc w:val="center"/>
              <w:rPr>
                <w:rFonts w:ascii="BNazanin" w:cs="B Zar"/>
                <w:sz w:val="24"/>
                <w:rtl/>
              </w:rPr>
            </w:pPr>
            <w:r>
              <w:rPr>
                <w:rFonts w:ascii="BNazanin" w:cs="B Zar" w:hint="cs"/>
                <w:sz w:val="24"/>
                <w:rtl/>
              </w:rPr>
              <w:t>10</w:t>
            </w:r>
            <w:r w:rsidRPr="00B00784">
              <w:rPr>
                <w:rFonts w:ascii="BNazanin" w:cs="B Zar" w:hint="cs"/>
                <w:sz w:val="24"/>
                <w:rtl/>
              </w:rPr>
              <w:t xml:space="preserve"> الی 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283375" w14:textId="0D3437C7" w:rsidR="00B00784" w:rsidRPr="00DD767D" w:rsidRDefault="00B00784" w:rsidP="00AE159A">
            <w:pPr>
              <w:jc w:val="center"/>
              <w:rPr>
                <w:rFonts w:ascii="BNazanin" w:cs="B Zar"/>
                <w:sz w:val="26"/>
                <w:szCs w:val="24"/>
                <w:rtl/>
              </w:rPr>
            </w:pPr>
            <w:r>
              <w:rPr>
                <w:rFonts w:ascii="BNazanin" w:cs="B Zar" w:hint="cs"/>
                <w:sz w:val="24"/>
                <w:rtl/>
              </w:rPr>
              <w:t>05/04/1402</w:t>
            </w:r>
          </w:p>
        </w:tc>
        <w:tc>
          <w:tcPr>
            <w:tcW w:w="6009" w:type="dxa"/>
            <w:shd w:val="clear" w:color="auto" w:fill="auto"/>
            <w:vAlign w:val="center"/>
          </w:tcPr>
          <w:p w14:paraId="26E3F248" w14:textId="7F111E63" w:rsidR="00B00784" w:rsidRPr="00AE159A" w:rsidRDefault="00B00784" w:rsidP="00530E83">
            <w:pPr>
              <w:tabs>
                <w:tab w:val="right" w:pos="5385"/>
              </w:tabs>
              <w:bidi/>
              <w:jc w:val="center"/>
              <w:rPr>
                <w:rFonts w:ascii="BNazanin" w:cs="B Zar"/>
                <w:b/>
                <w:bCs/>
                <w:sz w:val="26"/>
                <w:szCs w:val="24"/>
                <w:rtl/>
              </w:rPr>
            </w:pPr>
            <w:r w:rsidRPr="00AE159A">
              <w:rPr>
                <w:rFonts w:cs="B Nazanin" w:hint="cs"/>
                <w:b/>
                <w:bCs/>
                <w:sz w:val="20"/>
                <w:szCs w:val="20"/>
                <w:rtl/>
              </w:rPr>
              <w:t>باز آموزی قوانین و مقررات حوادث ناشی و غیر ناشی از کار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11D280D0" w14:textId="5DF846F5" w:rsidR="00B00784" w:rsidRPr="00DD767D" w:rsidRDefault="00B00784" w:rsidP="00AE159A">
            <w:pPr>
              <w:jc w:val="center"/>
              <w:rPr>
                <w:rFonts w:ascii="BNazanin" w:cs="B Zar"/>
                <w:sz w:val="26"/>
                <w:szCs w:val="24"/>
                <w:rtl/>
              </w:rPr>
            </w:pPr>
            <w:r w:rsidRPr="00DD767D">
              <w:rPr>
                <w:rFonts w:ascii="BNazanin" w:cs="B Zar" w:hint="cs"/>
                <w:sz w:val="26"/>
                <w:szCs w:val="24"/>
                <w:rtl/>
              </w:rPr>
              <w:t>1</w:t>
            </w:r>
          </w:p>
        </w:tc>
      </w:tr>
      <w:tr w:rsidR="00B00784" w:rsidRPr="00DD767D" w14:paraId="292B0781" w14:textId="77777777" w:rsidTr="00B00784">
        <w:trPr>
          <w:trHeight w:val="633"/>
        </w:trPr>
        <w:tc>
          <w:tcPr>
            <w:tcW w:w="1696" w:type="dxa"/>
            <w:shd w:val="clear" w:color="auto" w:fill="auto"/>
            <w:vAlign w:val="center"/>
          </w:tcPr>
          <w:p w14:paraId="723D0137" w14:textId="0925F686" w:rsidR="00B00784" w:rsidRPr="00B00784" w:rsidRDefault="00B00784" w:rsidP="00530E83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00784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1701" w:type="dxa"/>
            <w:vAlign w:val="center"/>
          </w:tcPr>
          <w:p w14:paraId="274C7934" w14:textId="77777777" w:rsidR="00B00784" w:rsidRDefault="00B00784" w:rsidP="00530E83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02/05/1402</w:t>
            </w:r>
          </w:p>
          <w:p w14:paraId="1088CF85" w14:textId="3BD2844D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30/05/1402</w:t>
            </w:r>
          </w:p>
        </w:tc>
        <w:tc>
          <w:tcPr>
            <w:tcW w:w="6009" w:type="dxa"/>
            <w:vAlign w:val="center"/>
          </w:tcPr>
          <w:p w14:paraId="01463150" w14:textId="568F3EBF" w:rsidR="00B00784" w:rsidRPr="00AE159A" w:rsidRDefault="00B00784" w:rsidP="00530E83">
            <w:pPr>
              <w:tabs>
                <w:tab w:val="right" w:pos="5385"/>
              </w:tabs>
              <w:autoSpaceDE w:val="0"/>
              <w:autoSpaceDN w:val="0"/>
              <w:bidi/>
              <w:adjustRightInd w:val="0"/>
              <w:spacing w:after="200" w:line="276" w:lineRule="auto"/>
              <w:jc w:val="center"/>
              <w:rPr>
                <w:rFonts w:ascii="BNazanin" w:cs="B Nazanin"/>
                <w:b/>
                <w:bCs/>
                <w:sz w:val="26"/>
                <w:szCs w:val="24"/>
                <w:rtl/>
              </w:rPr>
            </w:pPr>
            <w:r w:rsidRPr="00AE159A">
              <w:rPr>
                <w:rFonts w:cs="B Nazanin" w:hint="cs"/>
                <w:b/>
                <w:bCs/>
                <w:sz w:val="20"/>
                <w:szCs w:val="20"/>
                <w:rtl/>
              </w:rPr>
              <w:t>باز آموزی قوانین و مقررات هیات‌های بدوی و تجدید نظر تشخیص مطالبات شعب</w:t>
            </w:r>
            <w:r>
              <w:rPr>
                <w:rFonts w:cs="B Nazanin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/>
                <w:b/>
                <w:bCs/>
                <w:sz w:val="20"/>
                <w:szCs w:val="20"/>
                <w:rtl/>
              </w:rPr>
              <w:softHyphen/>
            </w:r>
            <w:r w:rsidRPr="00AE159A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cs="B Nazanin"/>
                <w:b/>
                <w:bCs/>
                <w:sz w:val="20"/>
                <w:szCs w:val="20"/>
                <w:rtl/>
              </w:rPr>
              <w:softHyphen/>
            </w:r>
            <w:r w:rsidRPr="00AE159A">
              <w:rPr>
                <w:rFonts w:cs="B Nazanin" w:hint="cs"/>
                <w:b/>
                <w:bCs/>
                <w:sz w:val="20"/>
                <w:szCs w:val="20"/>
                <w:rtl/>
              </w:rPr>
              <w:t>دوجلسه)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3A1DED72" w14:textId="0787D6C0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D767D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B00784" w:rsidRPr="00DD767D" w14:paraId="0A33F96C" w14:textId="77777777" w:rsidTr="00B00784">
        <w:trPr>
          <w:trHeight w:val="1020"/>
        </w:trPr>
        <w:tc>
          <w:tcPr>
            <w:tcW w:w="1696" w:type="dxa"/>
            <w:shd w:val="clear" w:color="auto" w:fill="auto"/>
            <w:vAlign w:val="center"/>
          </w:tcPr>
          <w:p w14:paraId="720334FD" w14:textId="13B2D739" w:rsidR="00B00784" w:rsidRPr="00B00784" w:rsidRDefault="00B00784" w:rsidP="00530E83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00784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1701" w:type="dxa"/>
            <w:vAlign w:val="center"/>
          </w:tcPr>
          <w:p w14:paraId="162A5198" w14:textId="77777777" w:rsidR="00B00784" w:rsidRDefault="00B00784" w:rsidP="00530E83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13/06/1402</w:t>
            </w:r>
          </w:p>
          <w:p w14:paraId="3A08B6B6" w14:textId="708902F7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03/07/1402</w:t>
            </w:r>
          </w:p>
        </w:tc>
        <w:tc>
          <w:tcPr>
            <w:tcW w:w="6009" w:type="dxa"/>
            <w:vAlign w:val="center"/>
          </w:tcPr>
          <w:p w14:paraId="3079C9B2" w14:textId="61425B81" w:rsidR="00B00784" w:rsidRPr="00AE159A" w:rsidRDefault="00B00784" w:rsidP="00530E83">
            <w:pPr>
              <w:tabs>
                <w:tab w:val="right" w:pos="5385"/>
              </w:tabs>
              <w:autoSpaceDE w:val="0"/>
              <w:autoSpaceDN w:val="0"/>
              <w:bidi/>
              <w:adjustRightInd w:val="0"/>
              <w:spacing w:after="200" w:line="276" w:lineRule="auto"/>
              <w:jc w:val="center"/>
              <w:rPr>
                <w:rFonts w:ascii="BNazanin" w:cs="B Nazanin"/>
                <w:b/>
                <w:bCs/>
                <w:sz w:val="26"/>
                <w:szCs w:val="24"/>
                <w:rtl/>
              </w:rPr>
            </w:pPr>
            <w:r w:rsidRPr="00AE159A">
              <w:rPr>
                <w:rFonts w:cs="B Nazanin" w:hint="cs"/>
                <w:b/>
                <w:bCs/>
                <w:sz w:val="20"/>
                <w:szCs w:val="20"/>
                <w:rtl/>
              </w:rPr>
              <w:t>باز آموزی قوانین و مقررات کار و تامین اجتماعی در حوزه مشاغل سخت و زیان آور جهت اعضاء تشکل</w:t>
            </w:r>
            <w:bookmarkStart w:id="0" w:name="_GoBack"/>
            <w:bookmarkEnd w:id="0"/>
            <w:r w:rsidRPr="00AE159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های کارگری و کارفرمایی  ( سه جلسه)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37D890B3" w14:textId="5E279B33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D767D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B00784" w:rsidRPr="00DD767D" w14:paraId="2B80DCD8" w14:textId="77777777" w:rsidTr="00B00784">
        <w:trPr>
          <w:trHeight w:val="369"/>
        </w:trPr>
        <w:tc>
          <w:tcPr>
            <w:tcW w:w="1696" w:type="dxa"/>
            <w:shd w:val="clear" w:color="auto" w:fill="auto"/>
            <w:vAlign w:val="center"/>
          </w:tcPr>
          <w:p w14:paraId="11F692D3" w14:textId="03392556" w:rsidR="00B00784" w:rsidRPr="00B00784" w:rsidRDefault="00B00784" w:rsidP="00530E83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00784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1701" w:type="dxa"/>
            <w:vAlign w:val="center"/>
          </w:tcPr>
          <w:p w14:paraId="2094D158" w14:textId="5343BA43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01/08/1402</w:t>
            </w:r>
          </w:p>
        </w:tc>
        <w:tc>
          <w:tcPr>
            <w:tcW w:w="6009" w:type="dxa"/>
            <w:vAlign w:val="center"/>
          </w:tcPr>
          <w:p w14:paraId="69776E99" w14:textId="0D0870FA" w:rsidR="00B00784" w:rsidRPr="00AE159A" w:rsidRDefault="00B00784" w:rsidP="00530E83">
            <w:pPr>
              <w:tabs>
                <w:tab w:val="right" w:pos="5385"/>
              </w:tabs>
              <w:bidi/>
              <w:spacing w:line="276" w:lineRule="auto"/>
              <w:jc w:val="center"/>
              <w:rPr>
                <w:rFonts w:ascii="BNazanin" w:cs="B Nazanin"/>
                <w:b/>
                <w:bCs/>
                <w:sz w:val="26"/>
                <w:szCs w:val="24"/>
                <w:rtl/>
              </w:rPr>
            </w:pPr>
            <w:r w:rsidRPr="00AE159A">
              <w:rPr>
                <w:rFonts w:cs="B Nazanin" w:hint="cs"/>
                <w:b/>
                <w:bCs/>
                <w:sz w:val="20"/>
                <w:szCs w:val="20"/>
                <w:rtl/>
              </w:rPr>
              <w:t>تبیین و تشریح تعهدات بلند مدت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2F92BD9C" w14:textId="200B0BCC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B00784" w:rsidRPr="00DD767D" w14:paraId="6921093F" w14:textId="77777777" w:rsidTr="00B00784">
        <w:tc>
          <w:tcPr>
            <w:tcW w:w="1696" w:type="dxa"/>
            <w:shd w:val="clear" w:color="auto" w:fill="auto"/>
            <w:vAlign w:val="center"/>
          </w:tcPr>
          <w:p w14:paraId="711BE24A" w14:textId="1109C4FD" w:rsidR="00B00784" w:rsidRPr="00B00784" w:rsidRDefault="00B00784" w:rsidP="00530E83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00784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1701" w:type="dxa"/>
            <w:vAlign w:val="center"/>
          </w:tcPr>
          <w:p w14:paraId="074F7DE2" w14:textId="684D71FB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29/08/1402</w:t>
            </w:r>
          </w:p>
        </w:tc>
        <w:tc>
          <w:tcPr>
            <w:tcW w:w="6009" w:type="dxa"/>
            <w:vAlign w:val="center"/>
          </w:tcPr>
          <w:p w14:paraId="0356ED72" w14:textId="17E2D01C" w:rsidR="00B00784" w:rsidRPr="00AE159A" w:rsidRDefault="00B00784" w:rsidP="00530E83">
            <w:pPr>
              <w:tabs>
                <w:tab w:val="right" w:pos="5385"/>
              </w:tabs>
              <w:bidi/>
              <w:spacing w:line="276" w:lineRule="auto"/>
              <w:jc w:val="center"/>
              <w:rPr>
                <w:rFonts w:ascii="BNazanin" w:cs="BNazanin"/>
                <w:b/>
                <w:bCs/>
                <w:sz w:val="26"/>
                <w:szCs w:val="26"/>
                <w:rtl/>
              </w:rPr>
            </w:pPr>
            <w:r w:rsidRPr="00AE159A">
              <w:rPr>
                <w:rFonts w:cs="B Nazanin" w:hint="cs"/>
                <w:b/>
                <w:bCs/>
                <w:sz w:val="20"/>
                <w:szCs w:val="20"/>
                <w:rtl/>
              </w:rPr>
              <w:t>تبیین و تشریح تعهدات کوتاه مدت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14AA6CEA" w14:textId="6A6E2577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B00784" w:rsidRPr="00DD767D" w14:paraId="12B8FD8B" w14:textId="77777777" w:rsidTr="00B00784">
        <w:tc>
          <w:tcPr>
            <w:tcW w:w="1696" w:type="dxa"/>
            <w:shd w:val="clear" w:color="auto" w:fill="auto"/>
            <w:vAlign w:val="center"/>
          </w:tcPr>
          <w:p w14:paraId="75EAC7E0" w14:textId="549598D5" w:rsidR="00B00784" w:rsidRPr="00B00784" w:rsidRDefault="00B00784" w:rsidP="00530E83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00784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1701" w:type="dxa"/>
            <w:vAlign w:val="center"/>
          </w:tcPr>
          <w:p w14:paraId="3CFFA229" w14:textId="7E1A9B9F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06/09/1402</w:t>
            </w:r>
          </w:p>
        </w:tc>
        <w:tc>
          <w:tcPr>
            <w:tcW w:w="6009" w:type="dxa"/>
            <w:vAlign w:val="center"/>
          </w:tcPr>
          <w:p w14:paraId="18449E10" w14:textId="75F22907" w:rsidR="00B00784" w:rsidRPr="00AE159A" w:rsidRDefault="00B00784" w:rsidP="00530E83">
            <w:pPr>
              <w:tabs>
                <w:tab w:val="right" w:pos="538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E159A">
              <w:rPr>
                <w:rFonts w:cs="B Nazanin" w:hint="cs"/>
                <w:b/>
                <w:bCs/>
                <w:sz w:val="20"/>
                <w:szCs w:val="20"/>
                <w:rtl/>
              </w:rPr>
              <w:t>اطلاع رسانی کامل از وضعیت منابع و مصارف سازمان و اثرات قوانین اجرایی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3E530A25" w14:textId="023CEA38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B00784" w:rsidRPr="00DD767D" w14:paraId="4A2BB12B" w14:textId="77777777" w:rsidTr="00B00784">
        <w:tc>
          <w:tcPr>
            <w:tcW w:w="1696" w:type="dxa"/>
            <w:shd w:val="clear" w:color="auto" w:fill="auto"/>
            <w:vAlign w:val="center"/>
          </w:tcPr>
          <w:p w14:paraId="5895ACD3" w14:textId="61A50620" w:rsidR="00B00784" w:rsidRPr="00B00784" w:rsidRDefault="00B00784" w:rsidP="00530E83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00784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1701" w:type="dxa"/>
            <w:vAlign w:val="center"/>
          </w:tcPr>
          <w:p w14:paraId="0113F086" w14:textId="5DD1231D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04/10/1402</w:t>
            </w:r>
          </w:p>
        </w:tc>
        <w:tc>
          <w:tcPr>
            <w:tcW w:w="6009" w:type="dxa"/>
            <w:vAlign w:val="center"/>
          </w:tcPr>
          <w:p w14:paraId="756E9D99" w14:textId="49BD52E8" w:rsidR="00B00784" w:rsidRPr="00AE159A" w:rsidRDefault="00B00784" w:rsidP="00530E83">
            <w:pPr>
              <w:tabs>
                <w:tab w:val="right" w:pos="538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E159A">
              <w:rPr>
                <w:rFonts w:cs="B Nazanin" w:hint="cs"/>
                <w:b/>
                <w:bCs/>
                <w:sz w:val="20"/>
                <w:szCs w:val="20"/>
                <w:rtl/>
              </w:rPr>
              <w:t>ضوابط و قوانین مربوط به بیمه کارگران ساختمانی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2FA0E2DB" w14:textId="7D7EEB90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B00784" w:rsidRPr="00DD767D" w14:paraId="118552DC" w14:textId="77777777" w:rsidTr="00B00784">
        <w:trPr>
          <w:trHeight w:val="567"/>
        </w:trPr>
        <w:tc>
          <w:tcPr>
            <w:tcW w:w="1696" w:type="dxa"/>
            <w:shd w:val="clear" w:color="auto" w:fill="auto"/>
            <w:vAlign w:val="center"/>
          </w:tcPr>
          <w:p w14:paraId="009A6561" w14:textId="0E2CB28C" w:rsidR="00B00784" w:rsidRPr="00B00784" w:rsidRDefault="00B00784" w:rsidP="00530E83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00784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1701" w:type="dxa"/>
            <w:vAlign w:val="center"/>
          </w:tcPr>
          <w:p w14:paraId="3E2FE16D" w14:textId="3B3CEF38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18/10/1402</w:t>
            </w:r>
          </w:p>
        </w:tc>
        <w:tc>
          <w:tcPr>
            <w:tcW w:w="6009" w:type="dxa"/>
            <w:vAlign w:val="center"/>
          </w:tcPr>
          <w:p w14:paraId="556381F4" w14:textId="7F226F76" w:rsidR="00B00784" w:rsidRPr="00AE159A" w:rsidRDefault="00B00784" w:rsidP="00530E83">
            <w:pPr>
              <w:tabs>
                <w:tab w:val="right" w:pos="538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E159A">
              <w:rPr>
                <w:rFonts w:cs="B Nazanin" w:hint="cs"/>
                <w:b/>
                <w:bCs/>
                <w:sz w:val="20"/>
                <w:szCs w:val="20"/>
                <w:rtl/>
              </w:rPr>
              <w:t>تبیین و تشریح ضوابط مربوط به نامنویسی ، شرایط استحقاق درمان و همپوشانی درمانی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657D4322" w14:textId="15D1106B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B00784" w:rsidRPr="00DD767D" w14:paraId="4D52345C" w14:textId="77777777" w:rsidTr="00B00784">
        <w:tc>
          <w:tcPr>
            <w:tcW w:w="1696" w:type="dxa"/>
            <w:shd w:val="clear" w:color="auto" w:fill="auto"/>
            <w:vAlign w:val="center"/>
          </w:tcPr>
          <w:p w14:paraId="4538D1F5" w14:textId="62D721FE" w:rsidR="00B00784" w:rsidRPr="00B00784" w:rsidRDefault="00B00784" w:rsidP="00530E83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00784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1701" w:type="dxa"/>
            <w:vAlign w:val="center"/>
          </w:tcPr>
          <w:p w14:paraId="2FDB7082" w14:textId="2BB20F76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09/11/1402</w:t>
            </w:r>
          </w:p>
        </w:tc>
        <w:tc>
          <w:tcPr>
            <w:tcW w:w="6009" w:type="dxa"/>
            <w:vAlign w:val="center"/>
          </w:tcPr>
          <w:p w14:paraId="644532ED" w14:textId="671AF242" w:rsidR="00B00784" w:rsidRPr="00AE159A" w:rsidRDefault="00B00784" w:rsidP="00530E83">
            <w:pPr>
              <w:tabs>
                <w:tab w:val="right" w:pos="538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E159A">
              <w:rPr>
                <w:rFonts w:cs="B Nazanin" w:hint="cs"/>
                <w:b/>
                <w:bCs/>
                <w:sz w:val="20"/>
                <w:szCs w:val="20"/>
                <w:rtl/>
              </w:rPr>
              <w:t>تشریح سیستم متمرکز و سیستم های غیرحضوری در حوزه بیمه ای و کارفرمایی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4DBFACBA" w14:textId="266D15B5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B00784" w:rsidRPr="00DD767D" w14:paraId="045F3616" w14:textId="77777777" w:rsidTr="00B00784">
        <w:tc>
          <w:tcPr>
            <w:tcW w:w="1696" w:type="dxa"/>
            <w:shd w:val="clear" w:color="auto" w:fill="auto"/>
            <w:vAlign w:val="center"/>
          </w:tcPr>
          <w:p w14:paraId="705FDAF2" w14:textId="1B6F143B" w:rsidR="00B00784" w:rsidRPr="00B00784" w:rsidRDefault="00B00784" w:rsidP="00530E83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00784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1701" w:type="dxa"/>
            <w:vAlign w:val="center"/>
          </w:tcPr>
          <w:p w14:paraId="285F5BAB" w14:textId="6907ECB8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30/11/1402</w:t>
            </w:r>
          </w:p>
        </w:tc>
        <w:tc>
          <w:tcPr>
            <w:tcW w:w="6009" w:type="dxa"/>
            <w:vAlign w:val="center"/>
          </w:tcPr>
          <w:p w14:paraId="2A4C2CC4" w14:textId="0FCCB980" w:rsidR="00B00784" w:rsidRPr="00AE159A" w:rsidRDefault="00B00784" w:rsidP="00530E83">
            <w:pPr>
              <w:tabs>
                <w:tab w:val="right" w:pos="538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E159A">
              <w:rPr>
                <w:rFonts w:cs="B Nazanin" w:hint="cs"/>
                <w:b/>
                <w:bCs/>
                <w:sz w:val="20"/>
                <w:szCs w:val="20"/>
                <w:rtl/>
              </w:rPr>
              <w:t>چگونگی بیمه نویسندگان،هنرمندان و پدیدآوردگان آثار هنری، فرهنگی و اجتماعی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475E368A" w14:textId="527C20DF" w:rsidR="00B00784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B00784" w:rsidRPr="00DD767D" w14:paraId="24F0A7A0" w14:textId="77777777" w:rsidTr="00B00784">
        <w:tc>
          <w:tcPr>
            <w:tcW w:w="1696" w:type="dxa"/>
            <w:shd w:val="clear" w:color="auto" w:fill="auto"/>
            <w:vAlign w:val="center"/>
          </w:tcPr>
          <w:p w14:paraId="2211CC3D" w14:textId="1FE92ABF" w:rsidR="00B00784" w:rsidRPr="00B00784" w:rsidRDefault="00B00784" w:rsidP="00530E83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00784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1701" w:type="dxa"/>
            <w:vAlign w:val="center"/>
          </w:tcPr>
          <w:p w14:paraId="1FD4FBBB" w14:textId="70113A4A" w:rsidR="00B00784" w:rsidRPr="00DD767D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07/12/1402</w:t>
            </w:r>
          </w:p>
        </w:tc>
        <w:tc>
          <w:tcPr>
            <w:tcW w:w="6009" w:type="dxa"/>
            <w:vAlign w:val="center"/>
          </w:tcPr>
          <w:p w14:paraId="0738DB0D" w14:textId="3BF53014" w:rsidR="00B00784" w:rsidRPr="00AE159A" w:rsidRDefault="00B00784" w:rsidP="00530E83">
            <w:pPr>
              <w:tabs>
                <w:tab w:val="right" w:pos="538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E159A">
              <w:rPr>
                <w:rFonts w:cs="B Nazanin" w:hint="cs"/>
                <w:b/>
                <w:bCs/>
                <w:sz w:val="20"/>
                <w:szCs w:val="20"/>
                <w:rtl/>
              </w:rPr>
              <w:t>شرایط بهره‌مندی کارکنان شاغل در مشاغل نوظهور، استارتاپی و دور کار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2B382BAF" w14:textId="320353D9" w:rsidR="00B00784" w:rsidRDefault="00B00784" w:rsidP="00530E83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11</w:t>
            </w:r>
          </w:p>
        </w:tc>
      </w:tr>
    </w:tbl>
    <w:p w14:paraId="5E5927AF" w14:textId="77777777" w:rsidR="00AE159A" w:rsidRPr="00AE159A" w:rsidRDefault="00AE159A" w:rsidP="00AE159A">
      <w:pPr>
        <w:bidi/>
        <w:jc w:val="center"/>
        <w:rPr>
          <w:rFonts w:ascii="BNazanin" w:cs="B Titr"/>
          <w:sz w:val="24"/>
          <w:szCs w:val="24"/>
          <w:rtl/>
        </w:rPr>
      </w:pPr>
      <w:r w:rsidRPr="00AE159A">
        <w:rPr>
          <w:rFonts w:ascii="BNazanin" w:cs="B Titr" w:hint="cs"/>
          <w:sz w:val="24"/>
          <w:szCs w:val="24"/>
          <w:rtl/>
        </w:rPr>
        <w:t xml:space="preserve">کانون عالی هماهنگی شورای اسلامی کار </w:t>
      </w:r>
    </w:p>
    <w:p w14:paraId="43EE1A0D" w14:textId="77777777" w:rsidR="00AE159A" w:rsidRPr="00AE159A" w:rsidRDefault="00AE159A" w:rsidP="00AE159A">
      <w:pPr>
        <w:bidi/>
        <w:jc w:val="center"/>
        <w:rPr>
          <w:rFonts w:ascii="BNazanin" w:cs="B Titr"/>
          <w:sz w:val="24"/>
          <w:szCs w:val="24"/>
        </w:rPr>
      </w:pPr>
      <w:r w:rsidRPr="00AE159A">
        <w:rPr>
          <w:rFonts w:ascii="BNazanin" w:cs="B Titr" w:hint="cs"/>
          <w:sz w:val="24"/>
          <w:szCs w:val="24"/>
          <w:rtl/>
        </w:rPr>
        <w:t>کانون عالی انجمنهای صنفی کارگری سراسر کشور</w:t>
      </w:r>
    </w:p>
    <w:p w14:paraId="48868106" w14:textId="00A1D80C" w:rsidR="00FA3D30" w:rsidRPr="00AE159A" w:rsidRDefault="00AE159A" w:rsidP="00AE159A">
      <w:pPr>
        <w:bidi/>
        <w:jc w:val="center"/>
        <w:rPr>
          <w:rFonts w:ascii="BNazanin" w:cs="B Titr"/>
          <w:sz w:val="26"/>
          <w:szCs w:val="26"/>
          <w:rtl/>
        </w:rPr>
      </w:pPr>
      <w:r w:rsidRPr="00AE159A">
        <w:rPr>
          <w:rFonts w:ascii="BNazanin" w:cs="B Titr" w:hint="cs"/>
          <w:sz w:val="24"/>
          <w:szCs w:val="24"/>
          <w:rtl/>
        </w:rPr>
        <w:t>مجمع عالی نمایندگان کارگری</w:t>
      </w:r>
    </w:p>
    <w:sectPr w:rsidR="00FA3D30" w:rsidRPr="00AE159A" w:rsidSect="00625E41">
      <w:headerReference w:type="default" r:id="rId7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30351" w14:textId="77777777" w:rsidR="0050171C" w:rsidRDefault="0050171C" w:rsidP="0008738D">
      <w:pPr>
        <w:spacing w:after="0" w:line="240" w:lineRule="auto"/>
      </w:pPr>
      <w:r>
        <w:separator/>
      </w:r>
    </w:p>
  </w:endnote>
  <w:endnote w:type="continuationSeparator" w:id="0">
    <w:p w14:paraId="5376F9C6" w14:textId="77777777" w:rsidR="0050171C" w:rsidRDefault="0050171C" w:rsidP="00087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8CAB2" w14:textId="77777777" w:rsidR="0050171C" w:rsidRDefault="0050171C" w:rsidP="0008738D">
      <w:pPr>
        <w:spacing w:after="0" w:line="240" w:lineRule="auto"/>
      </w:pPr>
      <w:r>
        <w:separator/>
      </w:r>
    </w:p>
  </w:footnote>
  <w:footnote w:type="continuationSeparator" w:id="0">
    <w:p w14:paraId="3212F543" w14:textId="77777777" w:rsidR="0050171C" w:rsidRDefault="0050171C" w:rsidP="00087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21EF9" w14:textId="0E58BC00" w:rsidR="0008738D" w:rsidRPr="0008738D" w:rsidRDefault="0008738D" w:rsidP="0008738D">
    <w:pPr>
      <w:pStyle w:val="Header"/>
      <w:jc w:val="center"/>
      <w:rPr>
        <w:b/>
        <w:bCs/>
        <w:sz w:val="28"/>
        <w:szCs w:val="28"/>
        <w:lang w:bidi="fa-IR"/>
      </w:rPr>
    </w:pPr>
    <w:r w:rsidRPr="0008738D">
      <w:rPr>
        <w:rFonts w:hint="cs"/>
        <w:b/>
        <w:bCs/>
        <w:sz w:val="28"/>
        <w:szCs w:val="28"/>
        <w:rtl/>
        <w:lang w:bidi="fa-IR"/>
      </w:rPr>
      <w:t xml:space="preserve">جدول برگزاری کارگاههای آموزشی </w:t>
    </w:r>
    <w:r w:rsidR="00AE159A">
      <w:rPr>
        <w:rFonts w:hint="cs"/>
        <w:b/>
        <w:bCs/>
        <w:sz w:val="28"/>
        <w:szCs w:val="28"/>
        <w:rtl/>
        <w:lang w:bidi="fa-IR"/>
      </w:rPr>
      <w:t xml:space="preserve"> غیر حضوری ویژه </w:t>
    </w:r>
    <w:r w:rsidRPr="0008738D">
      <w:rPr>
        <w:rFonts w:hint="cs"/>
        <w:b/>
        <w:bCs/>
        <w:sz w:val="28"/>
        <w:szCs w:val="28"/>
        <w:rtl/>
        <w:lang w:bidi="fa-IR"/>
      </w:rPr>
      <w:t xml:space="preserve">شرکای اجتماعی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01048B"/>
    <w:multiLevelType w:val="hybridMultilevel"/>
    <w:tmpl w:val="1B200890"/>
    <w:lvl w:ilvl="0" w:tplc="C8BED806">
      <w:numFmt w:val="bullet"/>
      <w:lvlText w:val=""/>
      <w:lvlJc w:val="left"/>
      <w:pPr>
        <w:ind w:left="1559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" w15:restartNumberingAfterBreak="0">
    <w:nsid w:val="4B663C2C"/>
    <w:multiLevelType w:val="hybridMultilevel"/>
    <w:tmpl w:val="D5F6C19A"/>
    <w:lvl w:ilvl="0" w:tplc="58343A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45D3E"/>
    <w:multiLevelType w:val="hybridMultilevel"/>
    <w:tmpl w:val="D5F6C19A"/>
    <w:lvl w:ilvl="0" w:tplc="58343A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D14FF7"/>
    <w:multiLevelType w:val="hybridMultilevel"/>
    <w:tmpl w:val="D5F6C19A"/>
    <w:lvl w:ilvl="0" w:tplc="58343A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A307F"/>
    <w:multiLevelType w:val="hybridMultilevel"/>
    <w:tmpl w:val="D5F6C19A"/>
    <w:lvl w:ilvl="0" w:tplc="58343A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77EB8"/>
    <w:multiLevelType w:val="hybridMultilevel"/>
    <w:tmpl w:val="D5F6C19A"/>
    <w:lvl w:ilvl="0" w:tplc="58343A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7A9"/>
    <w:rsid w:val="00004D83"/>
    <w:rsid w:val="000104D1"/>
    <w:rsid w:val="0008738D"/>
    <w:rsid w:val="001A30DD"/>
    <w:rsid w:val="001B36F2"/>
    <w:rsid w:val="002276AF"/>
    <w:rsid w:val="002477A9"/>
    <w:rsid w:val="003C2342"/>
    <w:rsid w:val="003D51BB"/>
    <w:rsid w:val="00423A27"/>
    <w:rsid w:val="004D6C2B"/>
    <w:rsid w:val="004E18A5"/>
    <w:rsid w:val="0050171C"/>
    <w:rsid w:val="00530E83"/>
    <w:rsid w:val="005A712E"/>
    <w:rsid w:val="005D0807"/>
    <w:rsid w:val="00611415"/>
    <w:rsid w:val="00625E41"/>
    <w:rsid w:val="006630DD"/>
    <w:rsid w:val="006A7975"/>
    <w:rsid w:val="006B0453"/>
    <w:rsid w:val="006B41A6"/>
    <w:rsid w:val="006C3DF3"/>
    <w:rsid w:val="00716461"/>
    <w:rsid w:val="00796D12"/>
    <w:rsid w:val="007C572E"/>
    <w:rsid w:val="007C76CA"/>
    <w:rsid w:val="007D06E2"/>
    <w:rsid w:val="007D1583"/>
    <w:rsid w:val="00800CD5"/>
    <w:rsid w:val="008063F1"/>
    <w:rsid w:val="008212BA"/>
    <w:rsid w:val="00835C57"/>
    <w:rsid w:val="009A01EE"/>
    <w:rsid w:val="00A327C0"/>
    <w:rsid w:val="00A85E7B"/>
    <w:rsid w:val="00AC5BB6"/>
    <w:rsid w:val="00AE159A"/>
    <w:rsid w:val="00B00784"/>
    <w:rsid w:val="00B73090"/>
    <w:rsid w:val="00B8180D"/>
    <w:rsid w:val="00C124AF"/>
    <w:rsid w:val="00C37C8A"/>
    <w:rsid w:val="00C40A70"/>
    <w:rsid w:val="00CB3B3E"/>
    <w:rsid w:val="00CB4193"/>
    <w:rsid w:val="00DD767D"/>
    <w:rsid w:val="00DF3388"/>
    <w:rsid w:val="00E36581"/>
    <w:rsid w:val="00E6028F"/>
    <w:rsid w:val="00E64577"/>
    <w:rsid w:val="00E7098B"/>
    <w:rsid w:val="00ED113E"/>
    <w:rsid w:val="00EE1765"/>
    <w:rsid w:val="00F52518"/>
    <w:rsid w:val="00F93336"/>
    <w:rsid w:val="00FA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E1493BD"/>
  <w15:chartTrackingRefBased/>
  <w15:docId w15:val="{F6778EA8-432E-49E8-B81F-9DAA712A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77A9"/>
    <w:pPr>
      <w:ind w:left="720"/>
      <w:contextualSpacing/>
    </w:pPr>
  </w:style>
  <w:style w:type="table" w:styleId="TableGrid">
    <w:name w:val="Table Grid"/>
    <w:basedOn w:val="TableNormal"/>
    <w:uiPriority w:val="39"/>
    <w:rsid w:val="00C40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7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738D"/>
  </w:style>
  <w:style w:type="paragraph" w:styleId="Footer">
    <w:name w:val="footer"/>
    <w:basedOn w:val="Normal"/>
    <w:link w:val="FooterChar"/>
    <w:uiPriority w:val="99"/>
    <w:unhideWhenUsed/>
    <w:rsid w:val="00087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738D"/>
  </w:style>
  <w:style w:type="paragraph" w:styleId="NoSpacing">
    <w:name w:val="No Spacing"/>
    <w:uiPriority w:val="1"/>
    <w:qFormat/>
    <w:rsid w:val="006B41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نازنین محمدوند</dc:creator>
  <cp:keywords/>
  <dc:description/>
  <cp:lastModifiedBy>نازنین محمدوند</cp:lastModifiedBy>
  <cp:revision>5</cp:revision>
  <cp:lastPrinted>2023-05-24T08:13:00Z</cp:lastPrinted>
  <dcterms:created xsi:type="dcterms:W3CDTF">2023-05-24T13:20:00Z</dcterms:created>
  <dcterms:modified xsi:type="dcterms:W3CDTF">2023-06-07T04:05:00Z</dcterms:modified>
</cp:coreProperties>
</file>